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CA12BC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A12BC" w:rsidRDefault="00CA12BC">
            <w:pPr>
              <w:pStyle w:val="ConsPlusTitlePage0"/>
            </w:pPr>
          </w:p>
        </w:tc>
      </w:tr>
      <w:tr w:rsidR="00CA12BC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A12BC" w:rsidRDefault="008663B1">
            <w:pPr>
              <w:pStyle w:val="ConsPlusTitlePage0"/>
              <w:jc w:val="center"/>
            </w:pPr>
            <w:r>
              <w:rPr>
                <w:sz w:val="48"/>
              </w:rPr>
              <w:t>Приказ Минсоцзащиты РБ от 09.02.2026 N 121</w:t>
            </w:r>
            <w:r>
              <w:rPr>
                <w:sz w:val="48"/>
              </w:rPr>
              <w:br/>
              <w:t xml:space="preserve">"Об утверждении </w:t>
            </w:r>
            <w:proofErr w:type="spellStart"/>
            <w:r>
              <w:rPr>
                <w:sz w:val="48"/>
              </w:rPr>
              <w:t>подушевых</w:t>
            </w:r>
            <w:proofErr w:type="spellEnd"/>
            <w:r>
              <w:rPr>
                <w:sz w:val="48"/>
              </w:rPr>
              <w:t xml:space="preserve"> нормативов финансирования социальных услуг"</w:t>
            </w:r>
            <w:r>
              <w:rPr>
                <w:sz w:val="48"/>
              </w:rPr>
              <w:br/>
              <w:t>(Зарегистрировано в реестре нормативных правовых актов исполнительных органов государственной власти Республики Бурятия 11.02.2026 N 032026042)</w:t>
            </w:r>
          </w:p>
        </w:tc>
      </w:tr>
      <w:tr w:rsidR="00CA12BC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A12BC" w:rsidRDefault="008663B1">
            <w:pPr>
              <w:pStyle w:val="ConsPlusTitlePage0"/>
              <w:jc w:val="center"/>
            </w:pPr>
            <w:r>
              <w:rPr>
                <w:sz w:val="28"/>
              </w:rPr>
              <w:t> </w:t>
            </w:r>
          </w:p>
        </w:tc>
      </w:tr>
    </w:tbl>
    <w:p w:rsidR="00CA12BC" w:rsidRDefault="00CA12BC">
      <w:pPr>
        <w:pStyle w:val="ConsPlusNormal0"/>
        <w:sectPr w:rsidR="00CA12B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A12BC" w:rsidRDefault="00CA12BC">
      <w:pPr>
        <w:pStyle w:val="ConsPlusNormal0"/>
        <w:jc w:val="both"/>
        <w:outlineLvl w:val="0"/>
      </w:pPr>
    </w:p>
    <w:p w:rsidR="00CA12BC" w:rsidRDefault="008663B1">
      <w:pPr>
        <w:pStyle w:val="ConsPlusNormal0"/>
        <w:outlineLvl w:val="0"/>
      </w:pPr>
      <w:r>
        <w:t>Зарегистрировано в реестре нормативных правовых актов исполнительных органов государственной власти Республики Бурятия 11 февраля 2026 г. N 032026042</w:t>
      </w:r>
    </w:p>
    <w:p w:rsidR="00CA12BC" w:rsidRDefault="00CA12B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Title0"/>
        <w:jc w:val="center"/>
      </w:pPr>
      <w:r>
        <w:t>МИНИСТЕРСТВО СОЦИАЛЬНОЙ ЗАЩИТЫ НАСЕЛЕНИЯ РЕСПУБЛИКИ БУРЯТИЯ</w:t>
      </w:r>
    </w:p>
    <w:p w:rsidR="00CA12BC" w:rsidRDefault="00CA12BC">
      <w:pPr>
        <w:pStyle w:val="ConsPlusTitle0"/>
        <w:jc w:val="center"/>
      </w:pPr>
    </w:p>
    <w:p w:rsidR="00CA12BC" w:rsidRDefault="008663B1">
      <w:pPr>
        <w:pStyle w:val="ConsPlusTitle0"/>
        <w:jc w:val="center"/>
      </w:pPr>
      <w:r>
        <w:t>ПРИКАЗ</w:t>
      </w:r>
      <w:bookmarkStart w:id="0" w:name="_GoBack"/>
      <w:bookmarkEnd w:id="0"/>
    </w:p>
    <w:p w:rsidR="00CA12BC" w:rsidRDefault="008663B1">
      <w:pPr>
        <w:pStyle w:val="ConsPlusTitle0"/>
        <w:jc w:val="center"/>
      </w:pPr>
      <w:r>
        <w:t>от 9 февраля 2026 г. N 121</w:t>
      </w:r>
    </w:p>
    <w:p w:rsidR="00CA12BC" w:rsidRDefault="00CA12BC">
      <w:pPr>
        <w:pStyle w:val="ConsPlusTitle0"/>
        <w:jc w:val="center"/>
      </w:pPr>
    </w:p>
    <w:p w:rsidR="00CA12BC" w:rsidRDefault="008663B1">
      <w:pPr>
        <w:pStyle w:val="ConsPlusTitle0"/>
        <w:jc w:val="center"/>
      </w:pPr>
      <w:r>
        <w:t>ОБ УТВЕРЖДЕНИИ ПОДУШЕВЫХ НОРМАТИВОВ ФИНАНСИРОВАНИЯ</w:t>
      </w:r>
    </w:p>
    <w:p w:rsidR="00CA12BC" w:rsidRDefault="008663B1">
      <w:pPr>
        <w:pStyle w:val="ConsPlusTitle0"/>
        <w:jc w:val="center"/>
      </w:pPr>
      <w:r>
        <w:t>СОЦИАЛЬНЫХ УСЛУГ</w:t>
      </w: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28.12.2013 N 442-ФЗ "Об основах социального обслуживания граждан в Российской Федерации", </w:t>
      </w:r>
      <w:hyperlink r:id="rId8" w:tooltip="Закон Республики Бурятия от 07.10.2014 N 665-V (ред. от 22.11.2023) &quot;О реализации полномочий по социальному обслуживанию граждан на территории Республики Бурятия&quot; (принят Народным Хуралом РБ 25.09.2014) {КонсультантПлюс}">
        <w:r>
          <w:rPr>
            <w:color w:val="0000FF"/>
          </w:rPr>
          <w:t>Законом</w:t>
        </w:r>
      </w:hyperlink>
      <w:r>
        <w:t xml:space="preserve"> Республики Бурятия от 07.10.2014 N 665-V "О реализации полномочий по социальному обслуживанию граждан на территории Республики Бурятия" приказываю:</w:t>
      </w:r>
    </w:p>
    <w:p w:rsidR="00CA12BC" w:rsidRDefault="008663B1">
      <w:pPr>
        <w:pStyle w:val="ConsPlusNormal0"/>
        <w:spacing w:before="240"/>
        <w:ind w:firstLine="540"/>
        <w:jc w:val="both"/>
      </w:pPr>
      <w:r>
        <w:t xml:space="preserve">1. Утвердить </w:t>
      </w:r>
      <w:proofErr w:type="spellStart"/>
      <w:r>
        <w:t>подушевые</w:t>
      </w:r>
      <w:proofErr w:type="spellEnd"/>
      <w:r>
        <w:t xml:space="preserve"> нормативы финансирования социальных услуг:</w:t>
      </w:r>
    </w:p>
    <w:p w:rsidR="00CA12BC" w:rsidRDefault="008663B1">
      <w:pPr>
        <w:pStyle w:val="ConsPlusNormal0"/>
        <w:spacing w:before="240"/>
        <w:ind w:firstLine="540"/>
        <w:jc w:val="both"/>
      </w:pPr>
      <w:proofErr w:type="gramStart"/>
      <w:r>
        <w:t xml:space="preserve">- в форме социального обслуживания на дому </w:t>
      </w:r>
      <w:hyperlink w:anchor="P37" w:tooltip="ПОДУШЕВЫЕ НОРМАТИВЫ">
        <w:r>
          <w:rPr>
            <w:color w:val="0000FF"/>
          </w:rPr>
          <w:t>(приложение N 1)</w:t>
        </w:r>
      </w:hyperlink>
      <w:r>
        <w:t>;</w:t>
      </w:r>
      <w:proofErr w:type="gramEnd"/>
    </w:p>
    <w:p w:rsidR="00CA12BC" w:rsidRDefault="008663B1">
      <w:pPr>
        <w:pStyle w:val="ConsPlusNormal0"/>
        <w:spacing w:before="240"/>
        <w:ind w:firstLine="540"/>
        <w:jc w:val="both"/>
      </w:pPr>
      <w:r>
        <w:t xml:space="preserve">- в </w:t>
      </w:r>
      <w:proofErr w:type="gramStart"/>
      <w:r>
        <w:t>стационарной</w:t>
      </w:r>
      <w:proofErr w:type="gramEnd"/>
      <w:r>
        <w:t xml:space="preserve"> и полустационарной формах обслуживания </w:t>
      </w:r>
      <w:hyperlink w:anchor="P492" w:tooltip="ПОДУШЕВЫЕ НОРМАТИВЫ">
        <w:r>
          <w:rPr>
            <w:color w:val="0000FF"/>
          </w:rPr>
          <w:t>(приложение N 2)</w:t>
        </w:r>
      </w:hyperlink>
      <w:r>
        <w:t>;</w:t>
      </w:r>
    </w:p>
    <w:p w:rsidR="00CA12BC" w:rsidRDefault="008663B1">
      <w:pPr>
        <w:pStyle w:val="ConsPlusNormal0"/>
        <w:spacing w:before="240"/>
        <w:ind w:firstLine="540"/>
        <w:jc w:val="both"/>
      </w:pPr>
      <w:r>
        <w:t xml:space="preserve">- в полустационарной форме социального обслуживания на срочные социальные услуги </w:t>
      </w:r>
      <w:hyperlink w:anchor="P747" w:tooltip="ПОДУШЕВЫЕ НОРМАТИВЫ">
        <w:r>
          <w:rPr>
            <w:color w:val="0000FF"/>
          </w:rPr>
          <w:t>(приложение N 3)</w:t>
        </w:r>
      </w:hyperlink>
      <w:r>
        <w:t>;</w:t>
      </w:r>
    </w:p>
    <w:p w:rsidR="00CA12BC" w:rsidRDefault="008663B1">
      <w:pPr>
        <w:pStyle w:val="ConsPlusNormal0"/>
        <w:spacing w:before="240"/>
        <w:ind w:firstLine="540"/>
        <w:jc w:val="both"/>
      </w:pPr>
      <w:r>
        <w:t xml:space="preserve">- в стационарной форме социального обслуживания в рамках системы долговременного ухода за пожилыми гражданами и инвалидами на социальные услуги, предоставляемые совершеннолетним гражданам </w:t>
      </w:r>
      <w:hyperlink w:anchor="P786" w:tooltip="ПОДУШЕВЫЕ НОРМАТИВЫ">
        <w:r>
          <w:rPr>
            <w:color w:val="0000FF"/>
          </w:rPr>
          <w:t>(приложение N 4)</w:t>
        </w:r>
      </w:hyperlink>
      <w:r>
        <w:t>;</w:t>
      </w:r>
    </w:p>
    <w:p w:rsidR="00CA12BC" w:rsidRDefault="008663B1">
      <w:pPr>
        <w:pStyle w:val="ConsPlusNormal0"/>
        <w:spacing w:before="240"/>
        <w:ind w:firstLine="540"/>
        <w:jc w:val="both"/>
      </w:pPr>
      <w:r>
        <w:t xml:space="preserve">- в полустационарной форме социального обслуживания в рамках системы долговременного ухода за пожилыми гражданами и инвалидами на социальные услуги, предоставляемые гражданам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</w:r>
      <w:hyperlink w:anchor="P1028" w:tooltip="ПОДУШЕВЫЕ НОРМАТИВЫ">
        <w:r>
          <w:rPr>
            <w:color w:val="0000FF"/>
          </w:rPr>
          <w:t>(приложение N 5)</w:t>
        </w:r>
      </w:hyperlink>
      <w:r>
        <w:t>;</w:t>
      </w:r>
    </w:p>
    <w:p w:rsidR="00CA12BC" w:rsidRDefault="008663B1">
      <w:pPr>
        <w:pStyle w:val="ConsPlusNormal0"/>
        <w:spacing w:before="240"/>
        <w:ind w:firstLine="540"/>
        <w:jc w:val="both"/>
      </w:pPr>
      <w:r>
        <w:t xml:space="preserve">- на социальные услуги, включенные в социальный пакет долговременного ухода </w:t>
      </w:r>
      <w:hyperlink w:anchor="P1176" w:tooltip="ПОДУШЕВЫЕ НОРМАТИВЫ">
        <w:r>
          <w:rPr>
            <w:color w:val="0000FF"/>
          </w:rPr>
          <w:t>(приложение N 6)</w:t>
        </w:r>
      </w:hyperlink>
      <w:r>
        <w:t>.</w:t>
      </w:r>
    </w:p>
    <w:p w:rsidR="00CA12BC" w:rsidRDefault="008663B1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9" w:tooltip="Приказ Минсоцзащиты РБ от 26.12.2024 N 1346 &quot;Об утверждении подушевых нормативов финансирования социальных услуг и о признании утратившими силу некоторых нормативных правовых актов Министерства социальной защиты населения Республики Бурятия&quot; (Зарегистрировано ">
        <w:r>
          <w:rPr>
            <w:color w:val="0000FF"/>
          </w:rPr>
          <w:t>приказ</w:t>
        </w:r>
      </w:hyperlink>
      <w:r>
        <w:t xml:space="preserve"> Министерства социальной защиты населения Республики Бурятия от 26.12.2024 N 1346 "Об утверждении </w:t>
      </w:r>
      <w:proofErr w:type="spellStart"/>
      <w:r>
        <w:t>подушевых</w:t>
      </w:r>
      <w:proofErr w:type="spellEnd"/>
      <w:r>
        <w:t xml:space="preserve"> нормативов финансирования социальных услуг и о признании утратившими силу некоторых нормативных правовых актов Министерства социальной защиты населения Республики Бурятия" (зарегистрирован в реестре нормативных правовых актов исполнительных органов государственной власти Республики Бурятия 24.01.2025 N 032025017).</w:t>
      </w:r>
      <w:proofErr w:type="gramEnd"/>
    </w:p>
    <w:p w:rsidR="00CA12BC" w:rsidRDefault="008663B1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министра </w:t>
      </w:r>
      <w:r>
        <w:lastRenderedPageBreak/>
        <w:t xml:space="preserve">- председателя Комитета информационно-аналитического и финансового обеспечения </w:t>
      </w:r>
      <w:proofErr w:type="spellStart"/>
      <w:r>
        <w:t>Меринову</w:t>
      </w:r>
      <w:proofErr w:type="spellEnd"/>
      <w:r>
        <w:t xml:space="preserve"> А.А.</w:t>
      </w:r>
    </w:p>
    <w:p w:rsidR="00CA12BC" w:rsidRDefault="008663B1">
      <w:pPr>
        <w:pStyle w:val="ConsPlusNormal0"/>
        <w:spacing w:before="240"/>
        <w:ind w:firstLine="540"/>
        <w:jc w:val="both"/>
      </w:pPr>
      <w:r>
        <w:t>4. Настоящий приказ вступает в силу со дня его официального опубликования и распространяет свое действие на правоотношения, возникшие с 1 января 2026 года.</w:t>
      </w: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Normal0"/>
        <w:jc w:val="right"/>
      </w:pPr>
      <w:r>
        <w:t>Министр</w:t>
      </w:r>
    </w:p>
    <w:p w:rsidR="00CA12BC" w:rsidRDefault="008663B1">
      <w:pPr>
        <w:pStyle w:val="ConsPlusNormal0"/>
        <w:jc w:val="right"/>
      </w:pPr>
      <w:r>
        <w:t>Т.А.БЫКОВА</w:t>
      </w: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Normal0"/>
        <w:jc w:val="right"/>
        <w:outlineLvl w:val="0"/>
      </w:pPr>
      <w:r>
        <w:t>Приложение N 1</w:t>
      </w:r>
    </w:p>
    <w:p w:rsidR="00CA12BC" w:rsidRDefault="008663B1">
      <w:pPr>
        <w:pStyle w:val="ConsPlusNormal0"/>
        <w:jc w:val="right"/>
      </w:pPr>
      <w:r>
        <w:t>к приказу Министерства</w:t>
      </w:r>
    </w:p>
    <w:p w:rsidR="00CA12BC" w:rsidRDefault="008663B1">
      <w:pPr>
        <w:pStyle w:val="ConsPlusNormal0"/>
        <w:jc w:val="right"/>
      </w:pPr>
      <w:r>
        <w:t>социальной защиты населения</w:t>
      </w:r>
    </w:p>
    <w:p w:rsidR="00CA12BC" w:rsidRDefault="008663B1">
      <w:pPr>
        <w:pStyle w:val="ConsPlusNormal0"/>
        <w:jc w:val="right"/>
      </w:pPr>
      <w:r>
        <w:t>Республики Бурятия</w:t>
      </w:r>
    </w:p>
    <w:p w:rsidR="00CA12BC" w:rsidRDefault="008663B1">
      <w:pPr>
        <w:pStyle w:val="ConsPlusNormal0"/>
        <w:jc w:val="right"/>
      </w:pPr>
      <w:r>
        <w:t>от 09.02.2026 N 121</w:t>
      </w: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Title0"/>
        <w:jc w:val="center"/>
      </w:pPr>
      <w:bookmarkStart w:id="1" w:name="P37"/>
      <w:bookmarkEnd w:id="1"/>
      <w:r>
        <w:t>ПОДУШЕВЫЕ НОРМАТИВЫ</w:t>
      </w:r>
    </w:p>
    <w:p w:rsidR="00CA12BC" w:rsidRDefault="008663B1">
      <w:pPr>
        <w:pStyle w:val="ConsPlusTitle0"/>
        <w:jc w:val="center"/>
      </w:pPr>
      <w:r>
        <w:t>ФИНАНСИРОВАНИЯ СОЦИАЛЬНЫХ УСЛУГ В ФОРМЕ СОЦИАЛЬНОГО</w:t>
      </w:r>
    </w:p>
    <w:p w:rsidR="00CA12BC" w:rsidRDefault="008663B1">
      <w:pPr>
        <w:pStyle w:val="ConsPlusTitle0"/>
        <w:jc w:val="center"/>
      </w:pPr>
      <w:r>
        <w:t>ОБСЛУЖИВАНИЯ НА ДОМУ</w:t>
      </w:r>
    </w:p>
    <w:p w:rsidR="00CA12BC" w:rsidRDefault="00CA12B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3515"/>
        <w:gridCol w:w="1474"/>
        <w:gridCol w:w="964"/>
        <w:gridCol w:w="961"/>
        <w:gridCol w:w="1134"/>
      </w:tblGrid>
      <w:tr w:rsidR="00CA12BC">
        <w:tc>
          <w:tcPr>
            <w:tcW w:w="1020" w:type="dxa"/>
          </w:tcPr>
          <w:p w:rsidR="00CA12BC" w:rsidRDefault="008663B1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  <w:jc w:val="center"/>
            </w:pPr>
            <w:r>
              <w:t>Наименование услуг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  <w:jc w:val="center"/>
            </w:pPr>
            <w:r>
              <w:t>Ед. изм.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center"/>
            </w:pPr>
            <w:r>
              <w:t>Трудоемкость (УЕТ)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center"/>
            </w:pPr>
            <w:r>
              <w:t>Трудоемкость (мин.)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center"/>
            </w:pPr>
            <w:proofErr w:type="spellStart"/>
            <w:r>
              <w:t>Подушевой</w:t>
            </w:r>
            <w:proofErr w:type="spellEnd"/>
            <w:r>
              <w:t xml:space="preserve"> норматив финансирования (руб.)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  <w:outlineLvl w:val="1"/>
            </w:pPr>
            <w:r>
              <w:t>1.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Социально-бытовые услуги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Покупка за счет средств получателя социальных услуг и доставка на дом продуктов питания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до 500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0,57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148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от 500 до 1000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1,14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297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свыше 1000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1,71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75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445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1.2.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Покупка за счет средств получателя социальных услуг и доставка на дом промышленных товаров первой необходимости, средств санитарии и гигиены, средств ухода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до 500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0,57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148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от 500 до 1000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1,14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297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свыше 1000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1,71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75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445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1.3.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Покупка за счет средств получателя социальных услуг и доставка на дом лекарств, изделий медицинского назначения, книг, газет, журналов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до 500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0,57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148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от 500 до 1000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1,14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297</w:t>
            </w:r>
          </w:p>
        </w:tc>
      </w:tr>
      <w:tr w:rsidR="00CA12BC">
        <w:tc>
          <w:tcPr>
            <w:tcW w:w="1020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свыше 1000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1,71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75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445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1.4.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Подготовка бани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1.4.1.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топка банной печи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177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1.4.2.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обеспечение водой до 40 литров на 1 помывку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356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1.5.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Помощь в приготовлении пищи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0,46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120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1.6.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Мытье посуды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89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1.7.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357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1.8.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357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1.9.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Покупка за счет средств получателя социальных услуг топлива (в жилых помещениях без центрального отопления и (или) водоснабжения), топка печей, обеспечение водой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1.9.1.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покупка топлива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1,82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80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474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1.9.2.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топка печей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177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1.9.3.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подготовка запаса топлива на 2 - 3 дня для самостоятельной топки печи обслуживаемым гражданином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177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1.9.4.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обеспечение водой до 40 л за 1 посещение клиентов, проживающих в жилых помещениях без центрального водоснабжения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1.9.4.1.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до 50 м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ведро (10 л)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0,07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lastRenderedPageBreak/>
              <w:t>1.9.4.2.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свыше 50 до 100 м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ведро (10 л)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36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1.9.4.3.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свыше 100 до 300 м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ведро (10 л)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12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70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1.9.4.4.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свыше 300 м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ведро (10 л)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89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1.10.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Организация помощи в проведении ремонта жилых помещений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заказ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2,05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534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направлении в стационарные организации (отделения)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1.12.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1.12.1.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приеме гигиенических ванн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процедура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1.12.2.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стрижка ногтей без патологии на руках и ногах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процедура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0,46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120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1.12.3.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обтирание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процедура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0,46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120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1.12.4.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обмывание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процедура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177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Оказание помощи в написании и прочтении писем, отправка почтовой корреспонденции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письмо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0,46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120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1.14.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Кормление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208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1.15.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Уборка жилых помещений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1.15.1.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влажная уборка пола и плинтусов жилого помещения (33 кв. м)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кв. м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0,04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1.15.2.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вынос мусора (помоев) (вес не должен превышать 7 кг)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0,11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29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1.15.3.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чистка дорожек от снега (20 кв. м)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кв. м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0,02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1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1.16.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Организация ритуальных услуг, оповещение родственников, сопровождение похорон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1,71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75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445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1.17.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 xml:space="preserve">Содействие в транспортировке </w:t>
            </w:r>
            <w:r>
              <w:lastRenderedPageBreak/>
              <w:t>для лечения, обучения, участия в культурных мероприятиях, если по состоянию здоровья противопоказано пользование общественным транспортом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lastRenderedPageBreak/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0,91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237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lastRenderedPageBreak/>
              <w:t>1.18.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Оценка способности к самообслуживанию, составление и анализ выполнения индивидуального плана социального обслуживания граждан и реабилитации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2,73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120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711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1.19.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Сопровождение в социально значимые учреждения, в том числе медицинские организации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1.19.1.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до 500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0,57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25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148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1.19.2.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от 500 до 1000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1,14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297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1.19.3.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- свыше 1000 метров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1,71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75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445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1.20.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Ручная стирка или стирка в полуавтоматической стиральной машине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360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  <w:outlineLvl w:val="1"/>
            </w:pPr>
            <w:r>
              <w:t>2.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Социально-медицинские услуги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2.1.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оказании медицинской помощи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357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2.2.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 xml:space="preserve">Содействие в проведении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2,73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120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711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2.3.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организации прохождения диспансеризации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2,05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534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2.4.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 xml:space="preserve">Содействие в госпитализации </w:t>
            </w:r>
            <w:proofErr w:type="gramStart"/>
            <w:r>
              <w:t>нуждающихся</w:t>
            </w:r>
            <w:proofErr w:type="gramEnd"/>
            <w:r>
              <w:t xml:space="preserve"> в лечебно-профилактические учреждения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357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2.5.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обеспечении по заключению врачей лекарственными средствами и изделиями медицинского назначения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1,14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297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2.6.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 xml:space="preserve">Содействие в получении </w:t>
            </w:r>
            <w:r>
              <w:lastRenderedPageBreak/>
              <w:t>зубопротезной и протезно-ортопедической помощи, обеспечении техническими средствами ухода и реабилитации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lastRenderedPageBreak/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357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lastRenderedPageBreak/>
              <w:t>2.7.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организации оздоровления и санаторно-курортного лечения согласно медицинским показаниям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1,37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357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  <w:outlineLvl w:val="1"/>
            </w:pPr>
            <w:r>
              <w:t>3.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Социально-психологические услуги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3.1.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3.2.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Психологическая диагностика и обследование личности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3.3.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Психологическая коррекция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3.4.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3.5.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Психологический тренинг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3.6.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Оказание психологической (экстренной психологической) помощи и поддержки,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  <w:outlineLvl w:val="1"/>
            </w:pPr>
            <w:r>
              <w:t>4.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Социально-педагогические услуги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4.1.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Обучение родственников практическим навыкам общего ухода за тяжелобольными получателями социальных услуг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4.2.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 xml:space="preserve"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</w:t>
            </w:r>
            <w:r>
              <w:lastRenderedPageBreak/>
              <w:t>контроля, направленным на развитие личности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lastRenderedPageBreak/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lastRenderedPageBreak/>
              <w:t>4.3.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4.4.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Формирование позитивных интересов и организация досуга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  <w:outlineLvl w:val="1"/>
            </w:pPr>
            <w:r>
              <w:t>5.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Социально-трудовые услуги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5.1.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5.2.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5.3.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Организация помощи в получении образования и (или) профессии инвалидами в соответствии с их способностями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  <w:outlineLvl w:val="1"/>
            </w:pPr>
            <w:r>
              <w:t>6.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Социально-правовые услуги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6.1.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Оказание помощи в получении юридических услуг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177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6.2.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Консультирование по социально-правовым вопросам, в том числе по вопросам, связанным с реализацией права на социальное обслуживание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177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6.3.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получении полагающихся пенсий, пособий, других социальных выплат и мер социальной поддержки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6.4.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подготовке запросов, заявлений, ходатайств по вопросам социальной защиты населения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0,68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177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  <w:outlineLvl w:val="1"/>
            </w:pPr>
            <w:r>
              <w:lastRenderedPageBreak/>
              <w:t>7.</w:t>
            </w:r>
          </w:p>
        </w:tc>
        <w:tc>
          <w:tcPr>
            <w:tcW w:w="8048" w:type="dxa"/>
            <w:gridSpan w:val="5"/>
          </w:tcPr>
          <w:p w:rsidR="00CA12BC" w:rsidRDefault="008663B1">
            <w:pPr>
              <w:pStyle w:val="ConsPlusNormal0"/>
            </w:pPr>
            <w:r>
              <w:t>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7.1.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Содействие в обучении инвалидов пользованию техническими средствами реабилитации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7.2.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1020" w:type="dxa"/>
          </w:tcPr>
          <w:p w:rsidR="00CA12BC" w:rsidRDefault="008663B1">
            <w:pPr>
              <w:pStyle w:val="ConsPlusNormal0"/>
            </w:pPr>
            <w:r>
              <w:t>7.3.</w:t>
            </w:r>
          </w:p>
        </w:tc>
        <w:tc>
          <w:tcPr>
            <w:tcW w:w="3515" w:type="dxa"/>
          </w:tcPr>
          <w:p w:rsidR="00CA12BC" w:rsidRDefault="008663B1">
            <w:pPr>
              <w:pStyle w:val="ConsPlusNormal0"/>
            </w:pPr>
            <w:r>
              <w:t>Обучение навыкам самообслуживания, поведения в быту и в общественных местах</w:t>
            </w:r>
          </w:p>
        </w:tc>
        <w:tc>
          <w:tcPr>
            <w:tcW w:w="147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1,03</w:t>
            </w:r>
          </w:p>
        </w:tc>
        <w:tc>
          <w:tcPr>
            <w:tcW w:w="961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</w:tbl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Normal0"/>
        <w:jc w:val="right"/>
        <w:outlineLvl w:val="0"/>
      </w:pPr>
      <w:r>
        <w:t>Приложение N 2</w:t>
      </w:r>
    </w:p>
    <w:p w:rsidR="00CA12BC" w:rsidRDefault="008663B1">
      <w:pPr>
        <w:pStyle w:val="ConsPlusNormal0"/>
        <w:jc w:val="right"/>
      </w:pPr>
      <w:r>
        <w:t>к приказу Министерства</w:t>
      </w:r>
    </w:p>
    <w:p w:rsidR="00CA12BC" w:rsidRDefault="008663B1">
      <w:pPr>
        <w:pStyle w:val="ConsPlusNormal0"/>
        <w:jc w:val="right"/>
      </w:pPr>
      <w:r>
        <w:t>социальной защиты населения</w:t>
      </w:r>
    </w:p>
    <w:p w:rsidR="00CA12BC" w:rsidRDefault="008663B1">
      <w:pPr>
        <w:pStyle w:val="ConsPlusNormal0"/>
        <w:jc w:val="right"/>
      </w:pPr>
      <w:r>
        <w:t>Республики Бурятия</w:t>
      </w:r>
    </w:p>
    <w:p w:rsidR="00CA12BC" w:rsidRDefault="008663B1">
      <w:pPr>
        <w:pStyle w:val="ConsPlusNormal0"/>
        <w:jc w:val="right"/>
      </w:pPr>
      <w:r>
        <w:t>от 09.02.2026 N 121</w:t>
      </w: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Title0"/>
        <w:jc w:val="center"/>
      </w:pPr>
      <w:bookmarkStart w:id="2" w:name="P492"/>
      <w:bookmarkEnd w:id="2"/>
      <w:r>
        <w:t>ПОДУШЕВЫЕ НОРМАТИВЫ</w:t>
      </w:r>
    </w:p>
    <w:p w:rsidR="00CA12BC" w:rsidRDefault="008663B1">
      <w:pPr>
        <w:pStyle w:val="ConsPlusTitle0"/>
        <w:jc w:val="center"/>
      </w:pPr>
      <w:r>
        <w:t xml:space="preserve">ФИНАНСИРОВАНИЯ СОЦИАЛЬНЫХ УСЛУГ В </w:t>
      </w:r>
      <w:proofErr w:type="gramStart"/>
      <w:r>
        <w:t>СТАЦИОНАРНОЙ</w:t>
      </w:r>
      <w:proofErr w:type="gramEnd"/>
    </w:p>
    <w:p w:rsidR="00CA12BC" w:rsidRDefault="008663B1">
      <w:pPr>
        <w:pStyle w:val="ConsPlusTitle0"/>
        <w:jc w:val="center"/>
      </w:pPr>
      <w:r>
        <w:t xml:space="preserve">И ПОЛУСТАЦИОНАРНОЙ </w:t>
      </w:r>
      <w:proofErr w:type="gramStart"/>
      <w:r>
        <w:t>ФОРМАХ</w:t>
      </w:r>
      <w:proofErr w:type="gramEnd"/>
      <w:r>
        <w:t xml:space="preserve"> ОБСЛУЖИВАНИЯ</w:t>
      </w:r>
    </w:p>
    <w:p w:rsidR="00CA12BC" w:rsidRDefault="00CA12B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8"/>
        <w:gridCol w:w="5726"/>
        <w:gridCol w:w="1247"/>
        <w:gridCol w:w="1247"/>
      </w:tblGrid>
      <w:tr w:rsidR="00CA12BC">
        <w:tc>
          <w:tcPr>
            <w:tcW w:w="838" w:type="dxa"/>
          </w:tcPr>
          <w:p w:rsidR="00CA12BC" w:rsidRDefault="008663B1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  <w:jc w:val="center"/>
            </w:pPr>
            <w:r>
              <w:t>Наименование услуги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center"/>
            </w:pPr>
            <w:proofErr w:type="spellStart"/>
            <w:r>
              <w:t>Подушевой</w:t>
            </w:r>
            <w:proofErr w:type="spellEnd"/>
            <w:r>
              <w:t xml:space="preserve"> норматив финансирования (руб.)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1. Социально-бытовые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Предоставление площади жилых помещений</w:t>
            </w:r>
          </w:p>
        </w:tc>
        <w:tc>
          <w:tcPr>
            <w:tcW w:w="1247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1247" w:type="dxa"/>
          </w:tcPr>
          <w:p w:rsidR="00CA12BC" w:rsidRDefault="00CA12BC">
            <w:pPr>
              <w:pStyle w:val="ConsPlusNormal0"/>
            </w:pP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Предоставление площади жилых помещений согласно утвержденным нормативам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291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1.1.2.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 xml:space="preserve">Предоставление площади жилых помещений согласно утвержденным нормативам для лиц, находящихся на </w:t>
            </w:r>
            <w:r>
              <w:lastRenderedPageBreak/>
              <w:t>постельном режиме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lastRenderedPageBreak/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360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lastRenderedPageBreak/>
              <w:t>1.1.3.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Получатели социальных услуг по договорам пожизненного содержания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679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Обеспечение питания согласно утвержденным нормативам</w:t>
            </w:r>
          </w:p>
        </w:tc>
        <w:tc>
          <w:tcPr>
            <w:tcW w:w="1247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1247" w:type="dxa"/>
          </w:tcPr>
          <w:p w:rsidR="00CA12BC" w:rsidRDefault="00CA12BC">
            <w:pPr>
              <w:pStyle w:val="ConsPlusNormal0"/>
            </w:pPr>
          </w:p>
        </w:tc>
      </w:tr>
      <w:tr w:rsidR="00CA12BC">
        <w:tc>
          <w:tcPr>
            <w:tcW w:w="838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- в стационарной форме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367</w:t>
            </w:r>
          </w:p>
        </w:tc>
      </w:tr>
      <w:tr w:rsidR="00CA12BC">
        <w:tc>
          <w:tcPr>
            <w:tcW w:w="838" w:type="dxa"/>
          </w:tcPr>
          <w:p w:rsidR="00CA12BC" w:rsidRDefault="00CA12BC">
            <w:pPr>
              <w:pStyle w:val="ConsPlusNormal0"/>
            </w:pP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- в полустационарной форме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183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 xml:space="preserve">Обеспечение мягким </w:t>
            </w:r>
            <w:proofErr w:type="gramStart"/>
            <w:r>
              <w:t>инвентарем</w:t>
            </w:r>
            <w:proofErr w:type="gramEnd"/>
            <w:r>
              <w:t xml:space="preserve"> согласно утвержденным нормативам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1.4.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Обеспечение книгами, журналами, газетами, настольными играми согласно утвержденным нормативам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1.5.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Создание условий для проведения религиозных обрядов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1.6.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Оснащение занимаемых инвалидами жилых помещений специальными средствами и приспособлениями в соответствии с индивидуальными программами реабилитации инвалидов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1.7.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117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1.8.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Оказание помощи в написании, отправке и прочтении писем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80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1.9.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Кормление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86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1.10.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ритуальных услуг, оповещение родственников, сопровождение похорон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594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получателю социальных услуг в транспортировке для лечения, обучения, участия в культурных мероприятиях, если по состоянию здоровья противопоказано пользование общественным транспортом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618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 xml:space="preserve">Оценка способности к самообслуживанию, составление и анализ выполнения индивидуального плана социального обслуживания граждан и </w:t>
            </w:r>
            <w:r>
              <w:lastRenderedPageBreak/>
              <w:t>реабилитации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lastRenderedPageBreak/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249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lastRenderedPageBreak/>
              <w:t>1.13.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Сопровождение в социально значимые учреждения, в том числе в медицинские организации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403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2. Социально-медицинские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первичного медицинского осмотра и первичной санитарной обработки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295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первичной доврачебной помощи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478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выполнения процедур, связанных с сохранением здоровья получателей социальных услуг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2.4.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оздоровительных мероприятий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2.5.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систематического наблюдения за получателями социальных услуг для выявления отклонений в состоянии их здоровья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51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2.6.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консультирования по социально-медицинским вопросам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2.7.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оказании медицинской помощи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167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2.8.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 xml:space="preserve">Содействие в проведении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986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2.9.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организации прохождения диспансеризации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395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2.10.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госпитализации в лечебно-профилактические медицинские организации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310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обеспечении по заключению врачей лекарственными средствами и изделиями медицинского назначения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получении зубопротезной и протезно-ортопедической помощи, обеспечении техническими средствами ухода и реабилитации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171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организации оздоровления и санаторно-курортного лечения согласно медицинским показаниям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238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3. Социально-психологические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 xml:space="preserve">Социально-психологическое консультирование, в том </w:t>
            </w:r>
            <w:r>
              <w:lastRenderedPageBreak/>
              <w:t>числе по вопросам внутрисемейных отношений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lastRenderedPageBreak/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72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lastRenderedPageBreak/>
              <w:t>3.2.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Психологическая диагностика и обследование личности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85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Психологическая коррекция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224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3.4.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3.5.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Психологический тренинг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138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3.6.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Оказание психологической (экстренной психологической) помощи и поддержки,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112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4. Социально-педагогические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Обучение родственников практическим навыкам общего ухода за тяжелобольными получателями социальных услуг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92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74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96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4.4.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Формирование позитивных интересов и организация досуга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5. Социально-трудовые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5.1.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5.2.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255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5.3.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Организация помощи в получении образования и (или) профессии инвалидами в соответствии с их способностями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255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6. Социально-правовые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127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lastRenderedPageBreak/>
              <w:t>6.2.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получении бесплатной помощи адвоката, обеспечение представительства в суде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186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оформлении регистрации по месту пребывания, по месту нахождения организации социального обслуживания граждан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198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6.4.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поиске родственников и восстановлении утраченных связей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169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6.5.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сохранении ранее занимаемого гражданином жилого помещения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6.6.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Оказание помощи в получении юридических услуг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98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6.7.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Консультирование по социально-правовым вопросам, в том числе по вопросам, связанным с реализацией права граждан на социальное обслуживание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128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6.8.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получении полагающихся пенсий, пособий, других социальных выплат и мер социальной поддержки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6.9.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подготовке запросов, заявлений, ходатайств по вопросам социальной защиты населения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139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7. Услуги в целях повышения коммуникативного потенциала получателей социальных услуг, имеющих ограничения в жизнедеятельности, в том числе детей-инвалидов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7.1.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Содействие в обучении инвалидов пользованию техническими средствами реабилитации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7.2.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 граждан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7.3.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8. Срочные социальные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8.1.</w:t>
            </w:r>
          </w:p>
        </w:tc>
        <w:tc>
          <w:tcPr>
            <w:tcW w:w="5726" w:type="dxa"/>
          </w:tcPr>
          <w:p w:rsidR="00CA12BC" w:rsidRDefault="008663B1">
            <w:pPr>
              <w:pStyle w:val="ConsPlusNormal0"/>
            </w:pPr>
            <w:r>
              <w:t>Оказание неотложной помощи и сопровождение получателей социальных услуг в лечебно-профилактические медицинские организации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788</w:t>
            </w:r>
          </w:p>
        </w:tc>
      </w:tr>
    </w:tbl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Normal0"/>
        <w:jc w:val="right"/>
        <w:outlineLvl w:val="0"/>
      </w:pPr>
      <w:r>
        <w:t>Приложение N 3</w:t>
      </w:r>
    </w:p>
    <w:p w:rsidR="00CA12BC" w:rsidRDefault="008663B1">
      <w:pPr>
        <w:pStyle w:val="ConsPlusNormal0"/>
        <w:jc w:val="right"/>
      </w:pPr>
      <w:r>
        <w:t>к приказу Министерства</w:t>
      </w:r>
    </w:p>
    <w:p w:rsidR="00CA12BC" w:rsidRDefault="008663B1">
      <w:pPr>
        <w:pStyle w:val="ConsPlusNormal0"/>
        <w:jc w:val="right"/>
      </w:pPr>
      <w:r>
        <w:t>социальной защиты населения</w:t>
      </w:r>
    </w:p>
    <w:p w:rsidR="00CA12BC" w:rsidRDefault="008663B1">
      <w:pPr>
        <w:pStyle w:val="ConsPlusNormal0"/>
        <w:jc w:val="right"/>
      </w:pPr>
      <w:r>
        <w:t>Республики Бурятия</w:t>
      </w:r>
    </w:p>
    <w:p w:rsidR="00CA12BC" w:rsidRDefault="008663B1">
      <w:pPr>
        <w:pStyle w:val="ConsPlusNormal0"/>
        <w:jc w:val="right"/>
      </w:pPr>
      <w:r>
        <w:t>от 09.02.2026 N 121</w:t>
      </w: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Title0"/>
        <w:jc w:val="center"/>
      </w:pPr>
      <w:bookmarkStart w:id="3" w:name="P747"/>
      <w:bookmarkEnd w:id="3"/>
      <w:r>
        <w:t>ПОДУШЕВЫЕ НОРМАТИВЫ</w:t>
      </w:r>
    </w:p>
    <w:p w:rsidR="00CA12BC" w:rsidRDefault="008663B1">
      <w:pPr>
        <w:pStyle w:val="ConsPlusTitle0"/>
        <w:jc w:val="center"/>
      </w:pPr>
      <w:r>
        <w:t>ФИНАНСИРОВАНИЯ СОЦИАЛЬНЫХ УСЛУГ В ПОЛУСТАЦИОНАРНОЙ ФОРМЕ</w:t>
      </w:r>
    </w:p>
    <w:p w:rsidR="00CA12BC" w:rsidRDefault="008663B1">
      <w:pPr>
        <w:pStyle w:val="ConsPlusTitle0"/>
        <w:jc w:val="center"/>
      </w:pPr>
      <w:r>
        <w:t>СОЦИАЛЬНОГО ОБСЛУЖИВАНИЯ НА СРОЧНЫЕ СОЦИАЛЬНЫЕ УСЛУГИ</w:t>
      </w:r>
    </w:p>
    <w:p w:rsidR="00CA12BC" w:rsidRDefault="00CA12B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953"/>
        <w:gridCol w:w="1247"/>
        <w:gridCol w:w="1247"/>
      </w:tblGrid>
      <w:tr w:rsidR="00CA12BC">
        <w:tc>
          <w:tcPr>
            <w:tcW w:w="624" w:type="dxa"/>
          </w:tcPr>
          <w:p w:rsidR="00CA12BC" w:rsidRDefault="008663B1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53" w:type="dxa"/>
          </w:tcPr>
          <w:p w:rsidR="00CA12BC" w:rsidRDefault="008663B1">
            <w:pPr>
              <w:pStyle w:val="ConsPlusNormal0"/>
              <w:jc w:val="center"/>
            </w:pPr>
            <w:r>
              <w:t>Наименование услуги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center"/>
            </w:pPr>
            <w:proofErr w:type="spellStart"/>
            <w:r>
              <w:t>Подушевой</w:t>
            </w:r>
            <w:proofErr w:type="spellEnd"/>
            <w:r>
              <w:t xml:space="preserve"> норматив финансирования (руб.)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1.</w:t>
            </w:r>
          </w:p>
        </w:tc>
        <w:tc>
          <w:tcPr>
            <w:tcW w:w="5953" w:type="dxa"/>
          </w:tcPr>
          <w:p w:rsidR="00CA12BC" w:rsidRDefault="008663B1">
            <w:pPr>
              <w:pStyle w:val="ConsPlusNormal0"/>
            </w:pPr>
            <w:r>
              <w:t>Обеспечение бесплатным горячим питанием или наборами продуктов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148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2.</w:t>
            </w:r>
          </w:p>
        </w:tc>
        <w:tc>
          <w:tcPr>
            <w:tcW w:w="5953" w:type="dxa"/>
          </w:tcPr>
          <w:p w:rsidR="00CA12BC" w:rsidRDefault="008663B1">
            <w:pPr>
              <w:pStyle w:val="ConsPlusNormal0"/>
            </w:pPr>
            <w:r>
              <w:t>Обеспечение одеждой, обувью и другими предметами первой необходимости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58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3.</w:t>
            </w:r>
          </w:p>
        </w:tc>
        <w:tc>
          <w:tcPr>
            <w:tcW w:w="5953" w:type="dxa"/>
          </w:tcPr>
          <w:p w:rsidR="00CA12BC" w:rsidRDefault="008663B1">
            <w:pPr>
              <w:pStyle w:val="ConsPlusNormal0"/>
            </w:pPr>
            <w:r>
              <w:t>Содействие в получении временного жилого помещения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218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4.</w:t>
            </w:r>
          </w:p>
        </w:tc>
        <w:tc>
          <w:tcPr>
            <w:tcW w:w="5953" w:type="dxa"/>
          </w:tcPr>
          <w:p w:rsidR="00CA12BC" w:rsidRDefault="008663B1">
            <w:pPr>
              <w:pStyle w:val="ConsPlusNormal0"/>
            </w:pPr>
            <w:r>
              <w:t>Содействие в получении юридической помощи в целях защиты прав и законных интересов заявителя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74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5.</w:t>
            </w:r>
          </w:p>
        </w:tc>
        <w:tc>
          <w:tcPr>
            <w:tcW w:w="5953" w:type="dxa"/>
          </w:tcPr>
          <w:p w:rsidR="00CA12BC" w:rsidRDefault="008663B1">
            <w:pPr>
              <w:pStyle w:val="ConsPlusNormal0"/>
            </w:pPr>
            <w: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69</w:t>
            </w:r>
          </w:p>
        </w:tc>
      </w:tr>
    </w:tbl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Normal0"/>
        <w:jc w:val="right"/>
        <w:outlineLvl w:val="0"/>
      </w:pPr>
      <w:r>
        <w:t>Приложение N 4</w:t>
      </w:r>
    </w:p>
    <w:p w:rsidR="00CA12BC" w:rsidRDefault="008663B1">
      <w:pPr>
        <w:pStyle w:val="ConsPlusNormal0"/>
        <w:jc w:val="right"/>
      </w:pPr>
      <w:r>
        <w:t>к приказу Министерства</w:t>
      </w:r>
    </w:p>
    <w:p w:rsidR="00CA12BC" w:rsidRDefault="008663B1">
      <w:pPr>
        <w:pStyle w:val="ConsPlusNormal0"/>
        <w:jc w:val="right"/>
      </w:pPr>
      <w:r>
        <w:t>социальной защиты населения</w:t>
      </w:r>
    </w:p>
    <w:p w:rsidR="00CA12BC" w:rsidRDefault="008663B1">
      <w:pPr>
        <w:pStyle w:val="ConsPlusNormal0"/>
        <w:jc w:val="right"/>
      </w:pPr>
      <w:r>
        <w:t>Республики Бурятия</w:t>
      </w:r>
    </w:p>
    <w:p w:rsidR="00CA12BC" w:rsidRDefault="008663B1">
      <w:pPr>
        <w:pStyle w:val="ConsPlusNormal0"/>
        <w:jc w:val="right"/>
      </w:pPr>
      <w:r>
        <w:t>от 09.02.2026 N 121</w:t>
      </w: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Title0"/>
        <w:jc w:val="center"/>
      </w:pPr>
      <w:bookmarkStart w:id="4" w:name="P786"/>
      <w:bookmarkEnd w:id="4"/>
      <w:r>
        <w:t>ПОДУШЕВЫЕ НОРМАТИВЫ</w:t>
      </w:r>
    </w:p>
    <w:p w:rsidR="00CA12BC" w:rsidRDefault="008663B1">
      <w:pPr>
        <w:pStyle w:val="ConsPlusTitle0"/>
        <w:jc w:val="center"/>
      </w:pPr>
      <w:r>
        <w:t>ФИНАНСИРОВАНИЯ СОЦИАЛЬНЫХ УСЛУГ В СТАЦИОНАРНОЙ ФОРМЕ</w:t>
      </w:r>
    </w:p>
    <w:p w:rsidR="00CA12BC" w:rsidRDefault="008663B1">
      <w:pPr>
        <w:pStyle w:val="ConsPlusTitle0"/>
        <w:jc w:val="center"/>
      </w:pPr>
      <w:r>
        <w:t>СОЦИАЛЬНОГО ОБСЛУЖИВАНИЯ В РАМКАХ СИСТЕМЫ ДОЛГОВРЕМЕННОГО</w:t>
      </w:r>
    </w:p>
    <w:p w:rsidR="00CA12BC" w:rsidRDefault="008663B1">
      <w:pPr>
        <w:pStyle w:val="ConsPlusTitle0"/>
        <w:jc w:val="center"/>
      </w:pPr>
      <w:r>
        <w:t xml:space="preserve">УХОДА ЗА ПОЖИЛЫМИ ГРАЖДАНАМИ И ИНВАЛИДАМИ НА </w:t>
      </w:r>
      <w:proofErr w:type="gramStart"/>
      <w:r>
        <w:t>СОЦИАЛЬНЫЕ</w:t>
      </w:r>
      <w:proofErr w:type="gramEnd"/>
    </w:p>
    <w:p w:rsidR="00CA12BC" w:rsidRDefault="008663B1">
      <w:pPr>
        <w:pStyle w:val="ConsPlusTitle0"/>
        <w:jc w:val="center"/>
      </w:pPr>
      <w:r>
        <w:lastRenderedPageBreak/>
        <w:t>УСЛУГИ, ПРЕДОСТАВЛЯЕМЫЕ СОВЕРШЕННОЛЕТНИМ ГРАЖДАНАМ</w:t>
      </w:r>
    </w:p>
    <w:p w:rsidR="00CA12BC" w:rsidRDefault="00CA12B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8"/>
        <w:gridCol w:w="5669"/>
        <w:gridCol w:w="1304"/>
        <w:gridCol w:w="1247"/>
      </w:tblGrid>
      <w:tr w:rsidR="00CA12BC">
        <w:tc>
          <w:tcPr>
            <w:tcW w:w="838" w:type="dxa"/>
          </w:tcPr>
          <w:p w:rsidR="00CA12BC" w:rsidRDefault="008663B1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  <w:jc w:val="center"/>
            </w:pPr>
            <w:r>
              <w:t>Наименование услуги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center"/>
            </w:pPr>
            <w:proofErr w:type="spellStart"/>
            <w:r>
              <w:t>Подушевой</w:t>
            </w:r>
            <w:proofErr w:type="spellEnd"/>
            <w:r>
              <w:t xml:space="preserve"> норматив финансирования (руб.)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1. Социально-бытовые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1.1.</w:t>
            </w:r>
          </w:p>
        </w:tc>
        <w:tc>
          <w:tcPr>
            <w:tcW w:w="8220" w:type="dxa"/>
            <w:gridSpan w:val="3"/>
          </w:tcPr>
          <w:p w:rsidR="00CA12BC" w:rsidRDefault="008663B1">
            <w:pPr>
              <w:pStyle w:val="ConsPlusNormal0"/>
            </w:pPr>
            <w:r>
              <w:t>Предоставление площади жилых помещений согласно утвержденным нормативам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Получатели социальных услуг 1 - 3 группы типизации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291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Получатели социальных услуг 4 - 5 группы типизации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360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Получатели социальных услуг по договорам пожизненного содержания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679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Обеспечение питания согласно утвержденным нормативам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367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 xml:space="preserve">Обеспечение мягким </w:t>
            </w:r>
            <w:proofErr w:type="gramStart"/>
            <w:r>
              <w:t>инвентарем</w:t>
            </w:r>
            <w:proofErr w:type="gramEnd"/>
            <w:r>
              <w:t xml:space="preserve"> согласно утвержденным нормативам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1.4.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Обеспечение книгами, журналами, газетами, настольными играми согласно утвержденным нормативам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1.5.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Создание условий для проведения религиозных обрядов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1.6.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Оснащение занимаемых инвалидами жилых помещений специальными средствами и приспособлениями в соответствии с индивидуальными программами реабилитации инвалидов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1.7.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117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1.8.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Оказание помощи в написании, отправке и прочтении писем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80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lastRenderedPageBreak/>
              <w:t>1.9.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Кормление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86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1.10.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ритуальных услуг, оповещение родственников, сопровождение похорон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594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получателю социальных услуг в транспортировке для лечения, обучения, участия в культурных мероприятиях, если по состоянию здоровья противопоказано пользование общественным транспортом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618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Оценка способности к самообслуживанию, составление и анализ выполнения индивидуального плана социального обслуживания граждан и реабилитации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249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Сопровождение в социально значимые учреждения, в том числе в медицинские организации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403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2. Социально-медицинские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первичного медицинского осмотра и первичной санитарной обработки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295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первичной доврачебной помощи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478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выполнения процедур, связанных с сохранением здоровья получателей социальных услуг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2.4.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оздоровительных мероприятий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2.5.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систематического наблюдения за получателями социальных услуг для выявления отклонений в состоянии их здоровья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51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2.6.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консультирования по социально-медицинским вопросам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2.7.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оказании медицинской помощи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167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2.8.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 xml:space="preserve">Содействие в проведении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986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2.9.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организации прохождения диспансеризации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395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2.10.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госпитализации в лечебно-профилактические медицинские организации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310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lastRenderedPageBreak/>
              <w:t>2.11.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обеспечении по заключению врачей лекарственными средствами и изделиями медицинского назначения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35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получении зубопротезной и протезно-ортопедической помощи, обеспечении техническими средствами ухода и реабилитации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171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организации оздоровления и санаторно-курортного лечения согласно медицинским показаниям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238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3. Социально-психологические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72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Психологическая диагностика и обследование личности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85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Психологическая коррекция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224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3.4.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3.5.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Психологический тренинг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138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3.6.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Оказание психологической (экстренной психологической) помощи и поддержки,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112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4. Социально-педагогические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Обучение родственников практическим навыкам общего ухода за тяжелобольными получателями социальных услуг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92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74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96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4.4.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Формирование позитивных интересов и организация досуга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lastRenderedPageBreak/>
              <w:t>5. Социально-трудовые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5.1.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5.2.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255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5.3.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помощи в получении образования и (или) профессии инвалидами в соответствии с их способностями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255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6. Социально-правовые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127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получении бесплатной помощи адвоката, обеспечение представительства в суде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186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оформлении регистрации по месту пребывания, по месту нахождения организации социального обслуживания граждан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198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6.4.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поиске родственников и восстановлении утраченных связей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169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6.5.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сохранении ранее занимаемого гражданином жилого помещения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6.6.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Оказание помощи в получении юридических услуг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98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6.7.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Консультирование по социально-правовым вопросам, в том числе по вопросам, связанным с реализацией права граждан на социальное обслуживание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128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6.8.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получении полагающихся пенсий, пособий, других социальных выплат и мер социальной поддержки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268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6.9.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подготовке запросов, заявлений, ходатайств по вопросам социальной защиты населения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139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7. Услуги в целях повышения коммуникативного потенциала получателей социальных услуг, имеющих ограничения в жизнедеятельности, в том числе детей-инвалидов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7.1.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обучении инвалидов пользованию техническими средствами реабилитации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76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lastRenderedPageBreak/>
              <w:t>7.2.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 граждан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57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7.3.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</w:tbl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Normal0"/>
        <w:jc w:val="right"/>
        <w:outlineLvl w:val="0"/>
      </w:pPr>
      <w:r>
        <w:t>Приложение N 5</w:t>
      </w:r>
    </w:p>
    <w:p w:rsidR="00CA12BC" w:rsidRDefault="008663B1">
      <w:pPr>
        <w:pStyle w:val="ConsPlusNormal0"/>
        <w:jc w:val="right"/>
      </w:pPr>
      <w:r>
        <w:t>к приказу Министерства</w:t>
      </w:r>
    </w:p>
    <w:p w:rsidR="00CA12BC" w:rsidRDefault="008663B1">
      <w:pPr>
        <w:pStyle w:val="ConsPlusNormal0"/>
        <w:jc w:val="right"/>
      </w:pPr>
      <w:r>
        <w:t>социальной защиты населения</w:t>
      </w:r>
    </w:p>
    <w:p w:rsidR="00CA12BC" w:rsidRDefault="008663B1">
      <w:pPr>
        <w:pStyle w:val="ConsPlusNormal0"/>
        <w:jc w:val="right"/>
      </w:pPr>
      <w:r>
        <w:t>Республики Бурятия</w:t>
      </w:r>
    </w:p>
    <w:p w:rsidR="00CA12BC" w:rsidRDefault="008663B1">
      <w:pPr>
        <w:pStyle w:val="ConsPlusNormal0"/>
        <w:jc w:val="right"/>
      </w:pPr>
      <w:r>
        <w:t>от 09.02.2026 N 121</w:t>
      </w: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Title0"/>
        <w:jc w:val="center"/>
      </w:pPr>
      <w:bookmarkStart w:id="5" w:name="P1028"/>
      <w:bookmarkEnd w:id="5"/>
      <w:r>
        <w:t>ПОДУШЕВЫЕ НОРМАТИВЫ</w:t>
      </w:r>
    </w:p>
    <w:p w:rsidR="00CA12BC" w:rsidRDefault="008663B1">
      <w:pPr>
        <w:pStyle w:val="ConsPlusTitle0"/>
        <w:jc w:val="center"/>
      </w:pPr>
      <w:r>
        <w:t>ФИНАНСИРОВАНИЯ СОЦИАЛЬНЫХ УСЛУГ В ПОЛУСТАЦИОНАРНОЙ ФОРМЕ</w:t>
      </w:r>
    </w:p>
    <w:p w:rsidR="00CA12BC" w:rsidRDefault="008663B1">
      <w:pPr>
        <w:pStyle w:val="ConsPlusTitle0"/>
        <w:jc w:val="center"/>
      </w:pPr>
      <w:r>
        <w:t>СОЦИАЛЬНОГО ОБСЛУЖИВАНИЯ В РАМКАХ СИСТЕМЫ ДОЛГОВРЕМЕННОГО</w:t>
      </w:r>
    </w:p>
    <w:p w:rsidR="00CA12BC" w:rsidRDefault="008663B1">
      <w:pPr>
        <w:pStyle w:val="ConsPlusTitle0"/>
        <w:jc w:val="center"/>
      </w:pPr>
      <w:r>
        <w:t xml:space="preserve">УХОДА ЗА ПОЖИЛЫМИ ГРАЖДАНАМИ И ИНВАЛИДАМИ НА </w:t>
      </w:r>
      <w:proofErr w:type="gramStart"/>
      <w:r>
        <w:t>СОЦИАЛЬНЫЕ</w:t>
      </w:r>
      <w:proofErr w:type="gramEnd"/>
    </w:p>
    <w:p w:rsidR="00CA12BC" w:rsidRDefault="008663B1">
      <w:pPr>
        <w:pStyle w:val="ConsPlusTitle0"/>
        <w:jc w:val="center"/>
      </w:pPr>
      <w:r>
        <w:t xml:space="preserve">УСЛУГИ, ПРЕДОСТАВЛЯЕМЫЕ ГРАЖДАНАМ </w:t>
      </w:r>
      <w:proofErr w:type="gramStart"/>
      <w:r>
        <w:t>С</w:t>
      </w:r>
      <w:proofErr w:type="gramEnd"/>
      <w:r>
        <w:t xml:space="preserve"> ПОЛНОЙ ИЛИ ЧАСТИЧНОЙ</w:t>
      </w:r>
    </w:p>
    <w:p w:rsidR="00CA12BC" w:rsidRDefault="008663B1">
      <w:pPr>
        <w:pStyle w:val="ConsPlusTitle0"/>
        <w:jc w:val="center"/>
      </w:pPr>
      <w:r>
        <w:t>УТРАТОЙ СПОСОБНОСТИ ЛИБО ВОЗМОЖНОСТИ ОСУЩЕСТВЛЯТЬ</w:t>
      </w:r>
    </w:p>
    <w:p w:rsidR="00CA12BC" w:rsidRDefault="008663B1">
      <w:pPr>
        <w:pStyle w:val="ConsPlusTitle0"/>
        <w:jc w:val="center"/>
      </w:pPr>
      <w:r>
        <w:t>САМООБСЛУЖИВАНИЕ, САМОСТОЯТЕЛЬНО ПЕРЕДВИГАТЬСЯ, ОБЕСПЕЧИВАТЬ</w:t>
      </w:r>
    </w:p>
    <w:p w:rsidR="00CA12BC" w:rsidRDefault="008663B1">
      <w:pPr>
        <w:pStyle w:val="ConsPlusTitle0"/>
        <w:jc w:val="center"/>
      </w:pPr>
      <w:r>
        <w:t>ОСНОВНЫЕ ЖИЗНЕННЫЕ ПОТРЕБНОСТИ В СИЛУ ЗАБОЛЕВАНИЯ, ТРАВМЫ,</w:t>
      </w:r>
    </w:p>
    <w:p w:rsidR="00CA12BC" w:rsidRDefault="008663B1">
      <w:pPr>
        <w:pStyle w:val="ConsPlusTitle0"/>
        <w:jc w:val="center"/>
      </w:pPr>
      <w:r>
        <w:t>ВОЗРАСТА ИЛИ НАЛИЧИЯ ИНВАЛИДНОСТИ</w:t>
      </w:r>
    </w:p>
    <w:p w:rsidR="00CA12BC" w:rsidRDefault="00CA12B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8"/>
        <w:gridCol w:w="5669"/>
        <w:gridCol w:w="1247"/>
        <w:gridCol w:w="1304"/>
      </w:tblGrid>
      <w:tr w:rsidR="00CA12BC">
        <w:tc>
          <w:tcPr>
            <w:tcW w:w="838" w:type="dxa"/>
          </w:tcPr>
          <w:p w:rsidR="00CA12BC" w:rsidRDefault="008663B1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  <w:jc w:val="center"/>
            </w:pPr>
            <w:r>
              <w:t>Наименование услуги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center"/>
            </w:pPr>
            <w:proofErr w:type="spellStart"/>
            <w:r>
              <w:t>Подушевой</w:t>
            </w:r>
            <w:proofErr w:type="spellEnd"/>
            <w:r>
              <w:t xml:space="preserve"> норматив финансирования (руб.)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1. Социально-бытовые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Предоставление площади жилых помещений согласно утвержденным нормативам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170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Обеспечение питания согласно утвержденным нормативам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183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Обеспечение книгами, журналами, газетами, настольными играми согласно утвержденным нормативам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1.4.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 xml:space="preserve">Оснащение занимаемых инвалидами жилых помещений специальными средствами и </w:t>
            </w:r>
            <w:r>
              <w:lastRenderedPageBreak/>
              <w:t xml:space="preserve">приспособлениями в соответствии с индивидуальными программами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инвалидов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lastRenderedPageBreak/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25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lastRenderedPageBreak/>
              <w:t>1.5.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117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1.6.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Оказание помощи в написании и прочтении писем, отправка за счет средств получателя социальных услуг почтовой корреспонденции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80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1.7.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Кормление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86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1.8.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получателю социальных услуг в транспортировке для лечения, обучения, участия в культурных мероприятиях, если по состоянию здоровья противопоказано пользование общественным транспортом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618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1.9.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Оценка способности к самообслуживанию, составление и анализ выполнения индивидуального плана социального обслуживания граждан и реабилитации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249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1.10.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Сопровождение в социально значимые учреждения, в том числе в медицинские организации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403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2. Социально-медицинские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первичного медицинского осмотра и первичной санитарной обработки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295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первичной доврачебной помощи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478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выполнения процедур, связанных с сохранением здоровья получателей социальных услуг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70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2.4.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оздоровительных мероприятий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2.5.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систематического наблюдения за получателями социальных услуг для выявления отклонений в состоянии их здоровья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51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2.6.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Организация консультирования по социально-медицинским вопросам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69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2.7.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оказании медицинской помощи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167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lastRenderedPageBreak/>
              <w:t>3. Социально-психологические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72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Психологическая диагностика и обследование личности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85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Психологическая коррекция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224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3.4.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20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3.5.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Психологический тренинг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138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4. Социально-педагогические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96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4.2.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Формирование позитивных интересов и организация досуга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5. Социально-трудовые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5.1.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27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6. Социально-правовые услуги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6.1.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127</w:t>
            </w:r>
          </w:p>
        </w:tc>
      </w:tr>
      <w:tr w:rsidR="00CA12BC">
        <w:tc>
          <w:tcPr>
            <w:tcW w:w="9058" w:type="dxa"/>
            <w:gridSpan w:val="4"/>
          </w:tcPr>
          <w:p w:rsidR="00CA12BC" w:rsidRDefault="008663B1">
            <w:pPr>
              <w:pStyle w:val="ConsPlusNormal0"/>
              <w:outlineLvl w:val="1"/>
            </w:pPr>
            <w:r>
              <w:t>7. Услуги в целях повышения коммуникативного потенциала получателей социальных услуг, имеющих ограничения в жизнедеятельности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7.1.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Содействие в обучении инвалидов пользованию техническими средствами реабилитации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76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7.2.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 граждан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57</w:t>
            </w:r>
          </w:p>
        </w:tc>
      </w:tr>
      <w:tr w:rsidR="00CA12BC">
        <w:tc>
          <w:tcPr>
            <w:tcW w:w="838" w:type="dxa"/>
          </w:tcPr>
          <w:p w:rsidR="00CA12BC" w:rsidRDefault="008663B1">
            <w:pPr>
              <w:pStyle w:val="ConsPlusNormal0"/>
            </w:pPr>
            <w:r>
              <w:t>7.3.</w:t>
            </w:r>
          </w:p>
        </w:tc>
        <w:tc>
          <w:tcPr>
            <w:tcW w:w="5669" w:type="dxa"/>
          </w:tcPr>
          <w:p w:rsidR="00CA12BC" w:rsidRDefault="008663B1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24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130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</w:tbl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Normal0"/>
        <w:jc w:val="right"/>
        <w:outlineLvl w:val="0"/>
      </w:pPr>
      <w:r>
        <w:lastRenderedPageBreak/>
        <w:t>Приложение N 6</w:t>
      </w:r>
    </w:p>
    <w:p w:rsidR="00CA12BC" w:rsidRDefault="008663B1">
      <w:pPr>
        <w:pStyle w:val="ConsPlusNormal0"/>
        <w:jc w:val="right"/>
      </w:pPr>
      <w:r>
        <w:t>к приказу Министерства</w:t>
      </w:r>
    </w:p>
    <w:p w:rsidR="00CA12BC" w:rsidRDefault="008663B1">
      <w:pPr>
        <w:pStyle w:val="ConsPlusNormal0"/>
        <w:jc w:val="right"/>
      </w:pPr>
      <w:r>
        <w:t>социальной защиты населения</w:t>
      </w:r>
    </w:p>
    <w:p w:rsidR="00CA12BC" w:rsidRDefault="008663B1">
      <w:pPr>
        <w:pStyle w:val="ConsPlusNormal0"/>
        <w:jc w:val="right"/>
      </w:pPr>
      <w:r>
        <w:t>Республики Бурятия</w:t>
      </w:r>
    </w:p>
    <w:p w:rsidR="00CA12BC" w:rsidRDefault="008663B1">
      <w:pPr>
        <w:pStyle w:val="ConsPlusNormal0"/>
        <w:jc w:val="right"/>
      </w:pPr>
      <w:r>
        <w:t>от 09.02.2026 N 121</w:t>
      </w:r>
    </w:p>
    <w:p w:rsidR="00CA12BC" w:rsidRDefault="00CA12BC">
      <w:pPr>
        <w:pStyle w:val="ConsPlusNormal0"/>
        <w:jc w:val="both"/>
      </w:pPr>
    </w:p>
    <w:p w:rsidR="00CA12BC" w:rsidRDefault="008663B1">
      <w:pPr>
        <w:pStyle w:val="ConsPlusTitle0"/>
        <w:jc w:val="center"/>
      </w:pPr>
      <w:bookmarkStart w:id="6" w:name="P1176"/>
      <w:bookmarkEnd w:id="6"/>
      <w:r>
        <w:t>ПОДУШЕВЫЕ НОРМАТИВЫ</w:t>
      </w:r>
    </w:p>
    <w:p w:rsidR="00CA12BC" w:rsidRDefault="008663B1">
      <w:pPr>
        <w:pStyle w:val="ConsPlusTitle0"/>
        <w:jc w:val="center"/>
      </w:pPr>
      <w:r>
        <w:t>ФИНАНСИРОВАНИЯ СОЦИАЛЬНЫХ УСЛУГ НА СОЦИАЛЬНЫЕ УСЛУГИ,</w:t>
      </w:r>
    </w:p>
    <w:p w:rsidR="00CA12BC" w:rsidRDefault="008663B1">
      <w:pPr>
        <w:pStyle w:val="ConsPlusTitle0"/>
        <w:jc w:val="center"/>
      </w:pPr>
      <w:proofErr w:type="gramStart"/>
      <w:r>
        <w:t>ВКЛЮЧЕННЫЕ</w:t>
      </w:r>
      <w:proofErr w:type="gramEnd"/>
      <w:r>
        <w:t xml:space="preserve"> В СОЦИАЛЬНЫЙ ПАКЕТ ДОЛГОВРЕМЕННОГО УХОДА</w:t>
      </w:r>
    </w:p>
    <w:p w:rsidR="00CA12BC" w:rsidRDefault="00CA12B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252"/>
        <w:gridCol w:w="1077"/>
        <w:gridCol w:w="964"/>
        <w:gridCol w:w="1020"/>
        <w:gridCol w:w="1134"/>
      </w:tblGrid>
      <w:tr w:rsidR="00CA12BC">
        <w:tc>
          <w:tcPr>
            <w:tcW w:w="624" w:type="dxa"/>
          </w:tcPr>
          <w:p w:rsidR="00CA12BC" w:rsidRDefault="008663B1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  <w:jc w:val="center"/>
            </w:pPr>
            <w:r>
              <w:t>Наименование услуг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  <w:jc w:val="center"/>
            </w:pPr>
            <w:r>
              <w:t>Ед. изм.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center"/>
            </w:pPr>
            <w:r>
              <w:t>Трудоемкость (УЕТ)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center"/>
            </w:pPr>
            <w:r>
              <w:t>Трудоемкость (мин.)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center"/>
            </w:pPr>
            <w:proofErr w:type="spellStart"/>
            <w:r>
              <w:t>Подушевой</w:t>
            </w:r>
            <w:proofErr w:type="spellEnd"/>
            <w:r>
              <w:t xml:space="preserve"> норматив финансирования (руб.)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Приготовление пищи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1,38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приготовлении пищи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1,04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270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Подготовка и подача пищи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подготовке пищи к приему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5.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Кормление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0,69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180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6.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приеме пищи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0,48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21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126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7.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в соблюдении питьевого режима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0,07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3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18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8.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Умывание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9.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умывании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10.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Купание в кровати, включая мытье головы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1,15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50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300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11.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Купание в приспособленном помещении, включая мытье головы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0,92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40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240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12.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купании в приспособленном помещении, включая мытье головы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27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162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13.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Гигиеническое обтирание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0,28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12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72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lastRenderedPageBreak/>
              <w:t>14.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Мытье головы, в том числе в кровати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15.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мытье головы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16.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Подмывание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17.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Гигиеническая обработка рук и ногтей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18.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гигиенической обработке рук и ногтей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19.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Мытье ног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20.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мытье ног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21.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Гигиеническая обработка ног и ногтей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0,92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40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240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22.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гигиенической обработке ног и ногтей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0,62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27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162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23.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Гигиеническое бритье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24.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Гигиеническая стрижка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0,46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20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120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25.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Смена одежды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26.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смене одежды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27.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Смена нательного белья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28.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смене нательного белья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29.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Смена постельного белья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30.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смене постельного белья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31.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Смена абсорбирующего белья, включая гигиеническую обработку водой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32.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замене абсорбирующего белья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33.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пользовании туалетом и иными приспособлениями, включая гигиену после опорожнения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34.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Замена мочеприемника и калоприемника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35.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замене мочеприемника и калоприемника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lastRenderedPageBreak/>
              <w:t>36.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Позиционирование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37.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позиционировании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38.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Пересаживание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0,16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7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42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39.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пересаживании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40.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при передвижении по помещению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41.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Измерение температуры тела, артериального давления, пульса, сатурации в соответствии с медицинскими назначениями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42.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в соблюдении медицинских назначений и рекомендаций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0,23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10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60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43.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Подготовка лекарственных препаратов к приему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44.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в приеме лекарственных препаратов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45.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в использовании очков и слуховых аппаратов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0,07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3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18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46.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 xml:space="preserve">Помощь в использовании протезов или </w:t>
            </w:r>
            <w:proofErr w:type="spellStart"/>
            <w:r>
              <w:t>ортезов</w:t>
            </w:r>
            <w:proofErr w:type="spellEnd"/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0,12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30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47.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в поддержании посильной социальной активности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48.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в поддержании посильной физической активности, включая прогулки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1,04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45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270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49.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в поддержании посильной бытовой активности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</w:tr>
      <w:tr w:rsidR="00CA12BC">
        <w:tc>
          <w:tcPr>
            <w:tcW w:w="624" w:type="dxa"/>
          </w:tcPr>
          <w:p w:rsidR="00CA12BC" w:rsidRDefault="008663B1">
            <w:pPr>
              <w:pStyle w:val="ConsPlusNormal0"/>
            </w:pPr>
            <w:r>
              <w:t>50.</w:t>
            </w:r>
          </w:p>
        </w:tc>
        <w:tc>
          <w:tcPr>
            <w:tcW w:w="4252" w:type="dxa"/>
          </w:tcPr>
          <w:p w:rsidR="00CA12BC" w:rsidRDefault="008663B1">
            <w:pPr>
              <w:pStyle w:val="ConsPlusNormal0"/>
            </w:pPr>
            <w:r>
              <w:t>Помощь в поддержании когнитивных функций</w:t>
            </w:r>
          </w:p>
        </w:tc>
        <w:tc>
          <w:tcPr>
            <w:tcW w:w="1077" w:type="dxa"/>
          </w:tcPr>
          <w:p w:rsidR="00CA12BC" w:rsidRDefault="008663B1">
            <w:pPr>
              <w:pStyle w:val="ConsPlusNormal0"/>
            </w:pPr>
            <w:r>
              <w:t>услуга</w:t>
            </w:r>
          </w:p>
        </w:tc>
        <w:tc>
          <w:tcPr>
            <w:tcW w:w="964" w:type="dxa"/>
          </w:tcPr>
          <w:p w:rsidR="00CA12BC" w:rsidRDefault="008663B1">
            <w:pPr>
              <w:pStyle w:val="ConsPlusNormal0"/>
              <w:jc w:val="right"/>
            </w:pPr>
            <w:r>
              <w:t>0,35</w:t>
            </w:r>
          </w:p>
        </w:tc>
        <w:tc>
          <w:tcPr>
            <w:tcW w:w="1020" w:type="dxa"/>
          </w:tcPr>
          <w:p w:rsidR="00CA12BC" w:rsidRDefault="008663B1">
            <w:pPr>
              <w:pStyle w:val="ConsPlusNormal0"/>
              <w:jc w:val="right"/>
            </w:pPr>
            <w:r>
              <w:t>15</w:t>
            </w:r>
          </w:p>
        </w:tc>
        <w:tc>
          <w:tcPr>
            <w:tcW w:w="1134" w:type="dxa"/>
          </w:tcPr>
          <w:p w:rsidR="00CA12BC" w:rsidRDefault="008663B1">
            <w:pPr>
              <w:pStyle w:val="ConsPlusNormal0"/>
              <w:jc w:val="right"/>
            </w:pPr>
            <w:r>
              <w:t>90</w:t>
            </w:r>
          </w:p>
        </w:tc>
      </w:tr>
    </w:tbl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jc w:val="both"/>
      </w:pPr>
    </w:p>
    <w:p w:rsidR="00CA12BC" w:rsidRDefault="00CA12B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A12B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8DD" w:rsidRDefault="001818DD">
      <w:r>
        <w:separator/>
      </w:r>
    </w:p>
  </w:endnote>
  <w:endnote w:type="continuationSeparator" w:id="0">
    <w:p w:rsidR="001818DD" w:rsidRDefault="00181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2BC" w:rsidRDefault="00CA12B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A12BC">
      <w:trPr>
        <w:trHeight w:hRule="exact" w:val="1663"/>
      </w:trPr>
      <w:tc>
        <w:tcPr>
          <w:tcW w:w="1650" w:type="pct"/>
          <w:vAlign w:val="center"/>
        </w:tcPr>
        <w:p w:rsidR="00CA12BC" w:rsidRDefault="008663B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A12BC" w:rsidRDefault="001818DD">
          <w:pPr>
            <w:pStyle w:val="ConsPlusNormal0"/>
            <w:jc w:val="center"/>
          </w:pPr>
          <w:hyperlink r:id="rId1">
            <w:r w:rsidR="008663B1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A12BC" w:rsidRDefault="008663B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356A">
            <w:rPr>
              <w:rFonts w:ascii="Tahoma" w:hAnsi="Tahoma" w:cs="Tahoma"/>
              <w:noProof/>
            </w:rPr>
            <w:t>24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356A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CA12BC" w:rsidRDefault="008663B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2BC" w:rsidRDefault="00CA12B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A12BC">
      <w:trPr>
        <w:trHeight w:hRule="exact" w:val="1663"/>
      </w:trPr>
      <w:tc>
        <w:tcPr>
          <w:tcW w:w="1650" w:type="pct"/>
          <w:vAlign w:val="center"/>
        </w:tcPr>
        <w:p w:rsidR="00CA12BC" w:rsidRDefault="008663B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A12BC" w:rsidRDefault="001818DD">
          <w:pPr>
            <w:pStyle w:val="ConsPlusNormal0"/>
            <w:jc w:val="center"/>
          </w:pPr>
          <w:hyperlink r:id="rId1">
            <w:r w:rsidR="008663B1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A12BC" w:rsidRDefault="008663B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356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356A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CA12BC" w:rsidRDefault="008663B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8DD" w:rsidRDefault="001818DD">
      <w:r>
        <w:separator/>
      </w:r>
    </w:p>
  </w:footnote>
  <w:footnote w:type="continuationSeparator" w:id="0">
    <w:p w:rsidR="001818DD" w:rsidRDefault="00181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A12BC">
      <w:trPr>
        <w:trHeight w:hRule="exact" w:val="1683"/>
      </w:trPr>
      <w:tc>
        <w:tcPr>
          <w:tcW w:w="2700" w:type="pct"/>
          <w:vAlign w:val="center"/>
        </w:tcPr>
        <w:p w:rsidR="00CA12BC" w:rsidRDefault="008663B1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Минсоцзащиты РБ от 09.02.2026 N 121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подушевых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нормативов финансирования социальных услуг"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Зареги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CA12BC" w:rsidRDefault="008663B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21.04.2026</w:t>
          </w:r>
        </w:p>
      </w:tc>
    </w:tr>
  </w:tbl>
  <w:p w:rsidR="00CA12BC" w:rsidRDefault="00CA12B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12BC" w:rsidRDefault="00CA12B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A12BC">
      <w:trPr>
        <w:trHeight w:hRule="exact" w:val="1683"/>
      </w:trPr>
      <w:tc>
        <w:tcPr>
          <w:tcW w:w="2700" w:type="pct"/>
          <w:vAlign w:val="center"/>
        </w:tcPr>
        <w:p w:rsidR="00CA12BC" w:rsidRDefault="008663B1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Минсоцзащиты РБ от 09.02.2026 N 121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подушевых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нормативов финансирования социальных услуг"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Зареги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CA12BC" w:rsidRDefault="008663B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21.04.2026</w:t>
          </w:r>
        </w:p>
      </w:tc>
    </w:tr>
  </w:tbl>
  <w:p w:rsidR="00CA12BC" w:rsidRDefault="00CA12B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12BC" w:rsidRDefault="00CA12B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BC"/>
    <w:rsid w:val="001818DD"/>
    <w:rsid w:val="002E01CD"/>
    <w:rsid w:val="00506D3E"/>
    <w:rsid w:val="005B356A"/>
    <w:rsid w:val="008663B1"/>
    <w:rsid w:val="00A11CEF"/>
    <w:rsid w:val="00CA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E01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01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E01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01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5&amp;n=81783&amp;date=21.04.2026&amp;dst=100160&amp;field=13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021&amp;date=21.04.2026&amp;dst=100093&amp;field=134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5&amp;n=88227&amp;date=21.04.2026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4736</Words>
  <Characters>26998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Минсоцзащиты РБ от 09.02.2026 N 121
"Об утверждении подушевых нормативов финансирования социальных услуг"
(Зарегистрировано в реестре нормативных правовых актов исполнительных органов государственной власти Республики Бурятия 11.02.2026 N 032026042</vt:lpstr>
    </vt:vector>
  </TitlesOfParts>
  <Company>КонсультантПлюс Версия 4025.00.50</Company>
  <LinksUpToDate>false</LinksUpToDate>
  <CharactersWithSpaces>31671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Минсоцзащиты РБ от 09.02.2026 N 121
"Об утверждении подушевых нормативов финансирования социальных услуг"
(Зарегистрировано в реестре нормативных правовых актов исполнительных органов государственной власти Республики Бурятия 11.02.2026 N 032026042)</dc:title>
  <dc:creator>Osod</dc:creator>
  <cp:lastModifiedBy>Osod</cp:lastModifiedBy>
  <cp:revision>5</cp:revision>
  <cp:lastPrinted>2026-04-21T02:43:00Z</cp:lastPrinted>
  <dcterms:created xsi:type="dcterms:W3CDTF">2026-04-21T02:37:00Z</dcterms:created>
  <dcterms:modified xsi:type="dcterms:W3CDTF">2026-04-21T02:45:00Z</dcterms:modified>
</cp:coreProperties>
</file>